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710"/>
        <w:gridCol w:w="2160"/>
        <w:gridCol w:w="3485"/>
        <w:gridCol w:w="3605"/>
      </w:tblGrid>
      <w:tr w:rsidR="00646B5D" w:rsidRPr="00646B5D" w:rsidTr="00776740">
        <w:trPr>
          <w:tblHeader/>
        </w:trPr>
        <w:tc>
          <w:tcPr>
            <w:tcW w:w="171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216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348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360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646B5D" w:rsidRPr="00646B5D" w:rsidTr="00776740">
        <w:tc>
          <w:tcPr>
            <w:tcW w:w="171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</w:t>
            </w:r>
          </w:p>
        </w:tc>
        <w:tc>
          <w:tcPr>
            <w:tcW w:w="216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348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Beverage Container Recycling and Litter Reduction Act.</w:t>
            </w:r>
          </w:p>
        </w:tc>
        <w:tc>
          <w:tcPr>
            <w:tcW w:w="360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95AD2" w:rsidRPr="00646B5D" w:rsidTr="00776740">
        <w:tc>
          <w:tcPr>
            <w:tcW w:w="1710" w:type="dxa"/>
            <w:shd w:val="clear" w:color="auto" w:fill="auto"/>
          </w:tcPr>
          <w:p w:rsidR="00995AD2" w:rsidRDefault="00995AD2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170</w:t>
            </w:r>
          </w:p>
        </w:tc>
        <w:tc>
          <w:tcPr>
            <w:tcW w:w="2160" w:type="dxa"/>
            <w:shd w:val="clear" w:color="auto" w:fill="auto"/>
          </w:tcPr>
          <w:p w:rsidR="00995AD2" w:rsidRPr="00995AD2" w:rsidRDefault="00995AD2" w:rsidP="00646B5D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  <w:r w:rsidRPr="00995AD2">
              <w:rPr>
                <w:rFonts w:ascii="Courier New" w:hAnsi="Courier New" w:cs="Courier New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3485" w:type="dxa"/>
            <w:shd w:val="clear" w:color="auto" w:fill="auto"/>
          </w:tcPr>
          <w:p w:rsidR="00995AD2" w:rsidRPr="00995AD2" w:rsidRDefault="00995AD2" w:rsidP="00646B5D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  <w:r w:rsidRPr="00995AD2">
              <w:rPr>
                <w:rFonts w:ascii="Courier New" w:hAnsi="Courier New" w:cs="Courier New"/>
                <w:color w:val="000000"/>
                <w:sz w:val="24"/>
                <w:szCs w:val="24"/>
              </w:rPr>
              <w:t>Worker status: employees and independent contractors.</w:t>
            </w:r>
          </w:p>
        </w:tc>
        <w:tc>
          <w:tcPr>
            <w:tcW w:w="3605" w:type="dxa"/>
            <w:shd w:val="clear" w:color="auto" w:fill="auto"/>
          </w:tcPr>
          <w:p w:rsidR="00995AD2" w:rsidRDefault="00995AD2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646B5D" w:rsidRPr="00646B5D" w:rsidTr="00776740">
        <w:tc>
          <w:tcPr>
            <w:tcW w:w="171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181</w:t>
            </w:r>
          </w:p>
        </w:tc>
        <w:tc>
          <w:tcPr>
            <w:tcW w:w="216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Maienschein</w:t>
            </w:r>
            <w:proofErr w:type="spellEnd"/>
          </w:p>
        </w:tc>
        <w:tc>
          <w:tcPr>
            <w:tcW w:w="348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cost reimbursement.</w:t>
            </w:r>
          </w:p>
        </w:tc>
        <w:tc>
          <w:tcPr>
            <w:tcW w:w="360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646B5D" w:rsidRPr="00646B5D" w:rsidTr="00776740">
        <w:tc>
          <w:tcPr>
            <w:tcW w:w="171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920</w:t>
            </w:r>
          </w:p>
        </w:tc>
        <w:tc>
          <w:tcPr>
            <w:tcW w:w="216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348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abuse recovery or treatment providers.</w:t>
            </w:r>
          </w:p>
        </w:tc>
        <w:tc>
          <w:tcPr>
            <w:tcW w:w="360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646B5D" w:rsidRPr="00646B5D" w:rsidTr="00776740">
        <w:tc>
          <w:tcPr>
            <w:tcW w:w="171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1086</w:t>
            </w:r>
          </w:p>
        </w:tc>
        <w:tc>
          <w:tcPr>
            <w:tcW w:w="2160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Kahan</w:t>
            </w:r>
            <w:proofErr w:type="spellEnd"/>
          </w:p>
        </w:tc>
        <w:tc>
          <w:tcPr>
            <w:tcW w:w="348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Off-highway vehicular recreation: Carnegie State Vehicular Recreation Area: Alameda-Tesla Expansion Area.</w:t>
            </w:r>
          </w:p>
        </w:tc>
        <w:tc>
          <w:tcPr>
            <w:tcW w:w="3605" w:type="dxa"/>
            <w:shd w:val="clear" w:color="auto" w:fill="auto"/>
          </w:tcPr>
          <w:p w:rsidR="00646B5D" w:rsidRPr="00646B5D" w:rsidRDefault="00646B5D" w:rsidP="00646B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6740" w:rsidRPr="00646B5D" w:rsidTr="00776740">
        <w:tc>
          <w:tcPr>
            <w:tcW w:w="1710" w:type="dxa"/>
            <w:shd w:val="clear" w:color="auto" w:fill="auto"/>
          </w:tcPr>
          <w:p w:rsidR="00776740" w:rsidRPr="00776740" w:rsidRDefault="00776740" w:rsidP="00776740">
            <w:pPr>
              <w:ind w:left="80"/>
              <w:rPr>
                <w:rFonts w:ascii="Courier New" w:hAnsi="Courier New" w:cs="Courier New"/>
                <w:color w:val="000000"/>
                <w:sz w:val="24"/>
              </w:rPr>
            </w:pPr>
            <w:r w:rsidRPr="00776740">
              <w:rPr>
                <w:rFonts w:ascii="Courier New" w:hAnsi="Courier New" w:cs="Courier New"/>
                <w:color w:val="000000"/>
                <w:sz w:val="24"/>
              </w:rPr>
              <w:t>AB 1290</w:t>
            </w:r>
          </w:p>
        </w:tc>
        <w:tc>
          <w:tcPr>
            <w:tcW w:w="2160" w:type="dxa"/>
            <w:shd w:val="clear" w:color="auto" w:fill="auto"/>
          </w:tcPr>
          <w:p w:rsidR="00776740" w:rsidRPr="00776740" w:rsidRDefault="00776740" w:rsidP="00776740">
            <w:pPr>
              <w:ind w:left="80"/>
              <w:rPr>
                <w:rFonts w:ascii="Courier New" w:hAnsi="Courier New" w:cs="Courier New"/>
                <w:color w:val="000000"/>
                <w:sz w:val="24"/>
              </w:rPr>
            </w:pPr>
            <w:r w:rsidRPr="00776740">
              <w:rPr>
                <w:rFonts w:ascii="Courier New" w:hAnsi="Courier New" w:cs="Courier New"/>
                <w:color w:val="000000"/>
                <w:sz w:val="24"/>
              </w:rPr>
              <w:t>Gloria</w:t>
            </w:r>
          </w:p>
        </w:tc>
        <w:tc>
          <w:tcPr>
            <w:tcW w:w="3485" w:type="dxa"/>
            <w:shd w:val="clear" w:color="auto" w:fill="auto"/>
          </w:tcPr>
          <w:p w:rsidR="00776740" w:rsidRPr="00776740" w:rsidRDefault="00776740" w:rsidP="00776740">
            <w:pPr>
              <w:ind w:left="80"/>
              <w:rPr>
                <w:rFonts w:ascii="Courier New" w:hAnsi="Courier New" w:cs="Courier New"/>
                <w:color w:val="000000"/>
                <w:sz w:val="24"/>
              </w:rPr>
            </w:pPr>
            <w:r w:rsidRPr="00776740">
              <w:rPr>
                <w:rFonts w:ascii="Courier New" w:hAnsi="Courier New" w:cs="Courier New"/>
                <w:color w:val="000000"/>
                <w:sz w:val="24"/>
              </w:rPr>
              <w:t>Water projects: financial assistance and construction financing: Pure Water San Diego Program.</w:t>
            </w:r>
          </w:p>
        </w:tc>
        <w:tc>
          <w:tcPr>
            <w:tcW w:w="3605" w:type="dxa"/>
            <w:shd w:val="clear" w:color="auto" w:fill="auto"/>
          </w:tcPr>
          <w:p w:rsidR="00776740" w:rsidRDefault="00776740" w:rsidP="0077674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76740" w:rsidRPr="00646B5D" w:rsidTr="00776740">
        <w:tc>
          <w:tcPr>
            <w:tcW w:w="1710" w:type="dxa"/>
            <w:shd w:val="clear" w:color="auto" w:fill="auto"/>
          </w:tcPr>
          <w:p w:rsidR="00776740" w:rsidRPr="00776740" w:rsidRDefault="00776740" w:rsidP="00776740">
            <w:pPr>
              <w:ind w:left="80"/>
              <w:rPr>
                <w:rFonts w:ascii="Courier New" w:hAnsi="Courier New" w:cs="Courier New"/>
                <w:color w:val="000000"/>
                <w:sz w:val="24"/>
              </w:rPr>
            </w:pPr>
            <w:r w:rsidRPr="00776740">
              <w:rPr>
                <w:rFonts w:ascii="Courier New" w:hAnsi="Courier New" w:cs="Courier New"/>
                <w:color w:val="000000"/>
                <w:sz w:val="24"/>
              </w:rPr>
              <w:t>AB 1299</w:t>
            </w:r>
          </w:p>
        </w:tc>
        <w:tc>
          <w:tcPr>
            <w:tcW w:w="2160" w:type="dxa"/>
            <w:shd w:val="clear" w:color="auto" w:fill="auto"/>
          </w:tcPr>
          <w:p w:rsidR="00776740" w:rsidRPr="00776740" w:rsidRDefault="00776740" w:rsidP="00776740">
            <w:pPr>
              <w:ind w:left="80"/>
              <w:rPr>
                <w:rFonts w:ascii="Courier New" w:hAnsi="Courier New" w:cs="Courier New"/>
                <w:color w:val="000000"/>
                <w:sz w:val="24"/>
              </w:rPr>
            </w:pPr>
            <w:r w:rsidRPr="00776740">
              <w:rPr>
                <w:rFonts w:ascii="Courier New" w:hAnsi="Courier New" w:cs="Courier New"/>
                <w:color w:val="000000"/>
                <w:sz w:val="24"/>
              </w:rPr>
              <w:t>Salas</w:t>
            </w:r>
          </w:p>
        </w:tc>
        <w:tc>
          <w:tcPr>
            <w:tcW w:w="3485" w:type="dxa"/>
            <w:shd w:val="clear" w:color="auto" w:fill="auto"/>
          </w:tcPr>
          <w:p w:rsidR="00776740" w:rsidRPr="00776740" w:rsidRDefault="00776740" w:rsidP="00776740">
            <w:pPr>
              <w:ind w:left="80"/>
              <w:rPr>
                <w:rFonts w:ascii="Courier New" w:hAnsi="Courier New" w:cs="Courier New"/>
                <w:color w:val="000000"/>
                <w:sz w:val="24"/>
              </w:rPr>
            </w:pPr>
            <w:r w:rsidRPr="00776740">
              <w:rPr>
                <w:rFonts w:ascii="Courier New" w:hAnsi="Courier New" w:cs="Courier New"/>
                <w:color w:val="000000"/>
                <w:sz w:val="24"/>
              </w:rPr>
              <w:t xml:space="preserve">Petroleum refineries: </w:t>
            </w:r>
            <w:proofErr w:type="gramStart"/>
            <w:r w:rsidRPr="00776740">
              <w:rPr>
                <w:rFonts w:ascii="Courier New" w:hAnsi="Courier New" w:cs="Courier New"/>
                <w:color w:val="000000"/>
                <w:sz w:val="24"/>
              </w:rPr>
              <w:t>air monitoring</w:t>
            </w:r>
            <w:proofErr w:type="gramEnd"/>
            <w:r w:rsidRPr="00776740">
              <w:rPr>
                <w:rFonts w:ascii="Courier New" w:hAnsi="Courier New" w:cs="Courier New"/>
                <w:color w:val="000000"/>
                <w:sz w:val="24"/>
              </w:rPr>
              <w:t xml:space="preserve"> systems.</w:t>
            </w:r>
          </w:p>
        </w:tc>
        <w:tc>
          <w:tcPr>
            <w:tcW w:w="3605" w:type="dxa"/>
            <w:shd w:val="clear" w:color="auto" w:fill="auto"/>
          </w:tcPr>
          <w:p w:rsidR="00776740" w:rsidRDefault="00776740" w:rsidP="0077674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</w:tbl>
    <w:p w:rsidR="00AE2673" w:rsidRDefault="00AE2673" w:rsidP="00646B5D">
      <w:pPr>
        <w:spacing w:after="80"/>
      </w:pPr>
      <w:bookmarkStart w:id="0" w:name="_GoBack"/>
      <w:bookmarkEnd w:id="0"/>
    </w:p>
    <w:sectPr w:rsidR="00AE2673" w:rsidSect="00646B5D">
      <w:headerReference w:type="default" r:id="rId6"/>
      <w:footerReference w:type="default" r:id="rId7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5D" w:rsidRDefault="00646B5D" w:rsidP="00646B5D">
      <w:pPr>
        <w:spacing w:after="0" w:line="240" w:lineRule="auto"/>
      </w:pPr>
      <w:r>
        <w:separator/>
      </w:r>
    </w:p>
  </w:endnote>
  <w:endnote w:type="continuationSeparator" w:id="0">
    <w:p w:rsidR="00646B5D" w:rsidRDefault="00646B5D" w:rsidP="0064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5D" w:rsidRPr="00646B5D" w:rsidRDefault="004566D1" w:rsidP="00646B5D">
    <w:pPr>
      <w:pStyle w:val="Foo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(S=0, A=7</w:t>
    </w:r>
    <w:r w:rsidR="00646B5D" w:rsidRPr="00646B5D">
      <w:rPr>
        <w:rFonts w:ascii="Courier New" w:hAnsi="Courier New" w:cs="Courier New"/>
        <w:sz w:val="24"/>
      </w:rPr>
      <w:t>)</w:t>
    </w:r>
    <w:r w:rsidR="00646B5D" w:rsidRPr="00646B5D">
      <w:rPr>
        <w:rFonts w:ascii="Courier New" w:hAnsi="Courier New" w:cs="Courier New"/>
        <w:sz w:val="24"/>
      </w:rPr>
      <w:tab/>
    </w:r>
    <w:r w:rsidR="00646B5D" w:rsidRPr="00646B5D">
      <w:rPr>
        <w:rFonts w:ascii="Courier New" w:hAnsi="Courier New" w:cs="Courier New"/>
        <w:sz w:val="24"/>
      </w:rPr>
      <w:fldChar w:fldCharType="begin"/>
    </w:r>
    <w:r w:rsidR="00646B5D" w:rsidRPr="00646B5D">
      <w:rPr>
        <w:rFonts w:ascii="Courier New" w:hAnsi="Courier New" w:cs="Courier New"/>
        <w:sz w:val="24"/>
      </w:rPr>
      <w:instrText xml:space="preserve"> PAGE  \* MERGEFORMAT </w:instrText>
    </w:r>
    <w:r w:rsidR="00646B5D" w:rsidRPr="00646B5D">
      <w:rPr>
        <w:rFonts w:ascii="Courier New" w:hAnsi="Courier New" w:cs="Courier New"/>
        <w:sz w:val="24"/>
      </w:rPr>
      <w:fldChar w:fldCharType="separate"/>
    </w:r>
    <w:r>
      <w:rPr>
        <w:rFonts w:ascii="Courier New" w:hAnsi="Courier New" w:cs="Courier New"/>
        <w:noProof/>
        <w:sz w:val="24"/>
      </w:rPr>
      <w:t>1</w:t>
    </w:r>
    <w:r w:rsidR="00646B5D" w:rsidRPr="00646B5D">
      <w:rPr>
        <w:rFonts w:ascii="Courier New" w:hAnsi="Courier New" w:cs="Courier New"/>
        <w:sz w:val="24"/>
      </w:rPr>
      <w:fldChar w:fldCharType="end"/>
    </w:r>
    <w:r w:rsidR="00646B5D" w:rsidRPr="00646B5D">
      <w:rPr>
        <w:rFonts w:ascii="Courier New" w:hAnsi="Courier New" w:cs="Courier New"/>
        <w:sz w:val="24"/>
      </w:rPr>
      <w:t xml:space="preserve"> Page of </w:t>
    </w:r>
    <w:r w:rsidR="00646B5D" w:rsidRPr="00646B5D">
      <w:rPr>
        <w:rFonts w:ascii="Courier New" w:hAnsi="Courier New" w:cs="Courier New"/>
        <w:sz w:val="24"/>
      </w:rPr>
      <w:fldChar w:fldCharType="begin"/>
    </w:r>
    <w:r w:rsidR="00646B5D" w:rsidRPr="00646B5D">
      <w:rPr>
        <w:rFonts w:ascii="Courier New" w:hAnsi="Courier New" w:cs="Courier New"/>
        <w:sz w:val="24"/>
      </w:rPr>
      <w:instrText xml:space="preserve"> NUMPAGES  \* MERGEFORMAT </w:instrText>
    </w:r>
    <w:r w:rsidR="00646B5D" w:rsidRPr="00646B5D">
      <w:rPr>
        <w:rFonts w:ascii="Courier New" w:hAnsi="Courier New" w:cs="Courier New"/>
        <w:sz w:val="24"/>
      </w:rPr>
      <w:fldChar w:fldCharType="separate"/>
    </w:r>
    <w:r>
      <w:rPr>
        <w:rFonts w:ascii="Courier New" w:hAnsi="Courier New" w:cs="Courier New"/>
        <w:noProof/>
        <w:sz w:val="24"/>
      </w:rPr>
      <w:t>1</w:t>
    </w:r>
    <w:r w:rsidR="00646B5D" w:rsidRPr="00646B5D">
      <w:rPr>
        <w:rFonts w:ascii="Courier New" w:hAnsi="Courier New" w:cs="Courier New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5D" w:rsidRDefault="00646B5D" w:rsidP="00646B5D">
      <w:pPr>
        <w:spacing w:after="0" w:line="240" w:lineRule="auto"/>
      </w:pPr>
      <w:r>
        <w:separator/>
      </w:r>
    </w:p>
  </w:footnote>
  <w:footnote w:type="continuationSeparator" w:id="0">
    <w:p w:rsidR="00646B5D" w:rsidRDefault="00646B5D" w:rsidP="0064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5D" w:rsidRDefault="00646B5D" w:rsidP="00646B5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Sep 12, 2019</w:t>
    </w:r>
  </w:p>
  <w:p w:rsidR="00646B5D" w:rsidRPr="00646B5D" w:rsidRDefault="00646B5D" w:rsidP="00646B5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September 12, 2019 AT 09:44:41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5D"/>
    <w:rsid w:val="004566D1"/>
    <w:rsid w:val="005340CA"/>
    <w:rsid w:val="00646B5D"/>
    <w:rsid w:val="00776740"/>
    <w:rsid w:val="00995AD2"/>
    <w:rsid w:val="00A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3007"/>
  <w15:chartTrackingRefBased/>
  <w15:docId w15:val="{72181539-3E23-4C0E-8034-7596B52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5D"/>
  </w:style>
  <w:style w:type="paragraph" w:styleId="Footer">
    <w:name w:val="footer"/>
    <w:basedOn w:val="Normal"/>
    <w:link w:val="FooterChar"/>
    <w:uiPriority w:val="99"/>
    <w:unhideWhenUsed/>
    <w:rsid w:val="0064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4</cp:revision>
  <dcterms:created xsi:type="dcterms:W3CDTF">2019-09-19T18:55:00Z</dcterms:created>
  <dcterms:modified xsi:type="dcterms:W3CDTF">2019-09-19T18:57:00Z</dcterms:modified>
</cp:coreProperties>
</file>