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83"/>
        <w:gridCol w:w="2358"/>
        <w:gridCol w:w="3290"/>
        <w:gridCol w:w="3429"/>
      </w:tblGrid>
      <w:tr w:rsidR="000E1A8A" w:rsidRPr="000E1A8A" w:rsidTr="000E1A8A">
        <w:trPr>
          <w:tblHeader/>
        </w:trPr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referenda.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housing projects.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ambulance employees: multithreat body protective gear.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Seyarto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information: social security numbers: the Employment Development Department.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Design-build contracting: Town of Paradise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 products.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Benefits: outgoing mail: claim processing: reporting.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hate crimes.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resources: Marine Managed Areas Improvement Act: restoration and monitoring activities.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emergencies: employment safety: agricultural workers: wildfire smoke.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benefits: rapid Whole Genome Sequencing.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set for [First] hearing canceled at request of author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community response: grant program.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required stops: bicycles.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element: regional housing need: relative progress determination.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food assistance.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vehicles: reciprocity.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Educational equity: student records: name and gender changes.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discrimination.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Intermediate care facilities and skilled nursing facilities: COVID-19.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Corporate securities: exemption from requirements.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actions: statute of limitations.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exclusion: pawnbrokers: transfer of vested property.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Accountancy: California Board of Accountancy.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304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Contaminated sites: waste releases or surface or groundwater contamination: local oversight: remedial actions.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 services: notice.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mental health: model referral protocols.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Valladares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contributions: foreign governments or principals.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preparation programs: regionally accredited institutions.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Electric Program Investment Charge program: biomass.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Organized theft.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treated wood waste: management standards.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skin cancer.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Capitol grounds.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340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Golden State Scholarshare Trust: Personal Income Tax Law: gross income: deductions.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colorectal cancer: screening and testing.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part-time employees.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Davies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Licensed facilities: duties.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Certificated school employees: probationary employees.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Unemployment insurance: benefits: disqualification: notice.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Development Department: language translations.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set for [First] hearing canceled at request of author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the Claimant Advocate and Stakeholder Advisory Group.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Milk and other dairy products: Dairy Council of California Law: producer-handlers.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 collection: identity theft.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Forestry: timber harvesting plans: </w:t>
            </w:r>
            <w:r>
              <w:rPr>
                <w:rFonts w:ascii="Courier New" w:hAnsi="Courier New" w:cs="Courier New"/>
                <w:sz w:val="24"/>
              </w:rPr>
              <w:lastRenderedPageBreak/>
              <w:t>defensible space: exemptions.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435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Hearing aids: locked programming software: notice.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employees: classified employees: layoff notice and hearing.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Protection of Patient Choice in Telehealth Provider Act.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Licensed Professional Clinical Counselor Act.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fiduciaries: prelicensing and renewal or restoration: education.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Alarm company operators: advertisements.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and 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Charitable organizations: charitable fundraising platforms and platform charities.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Housing: affordable and market rate units.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506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service organizations: child abuse and neglect prevention.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Trespass.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excused absences: cultural ceremonies or events.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law: violations punishable in multiple ways.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mutual aid gap analysis.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teachers’ retirement: investment managers and investment advisers: contracts.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Program of All-Inclusive Care for the Elderly.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Davies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student orientation: CalFresh.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children: documents: housing.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set for [First] hearing canceled at request of author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Interagency Advisory Committee on Apprenticeship: homeless youth and foster youth.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parent health care coverage.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571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density bonuses: affordable housing.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transitional housing.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settlements and judgments: reporting.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Road Maintenance and Rehabilitation Account: apportionment of funds: accrued interest.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 Employer-Employee Relations Act: procedures relating to employee termination or discipline.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labor relations: labor representative elections: representation ballot card election.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State-designated fairs: district agricultural associations: farmers’ markets: California Apple Commission.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Breaking Barriers to Employment Initiative.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Apprenticeship programs: career fairs.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653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Medication-Assisted Treatment Grant Program.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Corporations: electronic transmissions: bylaws: emergency powers.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Dependent children: documents.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Marriage and family therapists: clinical social workers: professional clinical counselors.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Optometry: SARS-CoV-2 vaccinations: SARS-CoV-2 clinical laboratory tests or examinations.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Air Resources Board: greenhouse gas emissions scoping plan: comprehensive health analysis.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property: transfer: University of California.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Surface mines: safety regulation.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Alameda-Contra Costa Transit District.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789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fire department: federally recognized tribes.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Starter Home Revitalization Act of 2021.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Free hunting days.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premoistened nonwoven disposable wipes.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educational agencies: county boards of education: governing boards of school districts: governing bodies of charter schools: pupil members.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Agency Public Construction Act: job order contracting.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City property: sale of water utility property.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Plastic waste: diversion: recycling: export.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Mobile slaughter operations: sheep, goats, and swine.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890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 retirement systems: investment management: reports.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Akilah Weber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proficiency level of entering students.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forensic examinations: reimbursement.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Beverage Container Recycling and Litter Reduction Act: returnable beverage containers.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Equestrian safety.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 to School Food Hub Program.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 and subcontractors: records: penalties.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cleanups: milestones and contracting.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elements: prohousing local policies.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interns and student assistants: hiring preference.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Department of Transportation and local agencies: </w:t>
            </w:r>
            <w:r>
              <w:rPr>
                <w:rFonts w:ascii="Courier New" w:hAnsi="Courier New" w:cs="Courier New"/>
                <w:sz w:val="24"/>
              </w:rPr>
              <w:lastRenderedPageBreak/>
              <w:t>streets and highways: recycled materials.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tabletop exercises.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lands: farmers and producers: managerial employees: agricultural pass program: disaster access to farmlands.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workers: COVID-19 testing.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Training Panel: pilot program: employment training needs.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exemption from tuition and fees: qualifying survivors of persons providing medical or emergency services deceased during COVID-19 California state of emergency.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tied-house restrictions.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Charity racing days: distribution of proceeds.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Controller: transportation funds: distribution and reporting requirements.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1196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Sacramento Regional Transit District: board of directors: voting procedures.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Parole Hearings: commissioners.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set for [First] hearing canceled at request of author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Natural Heritage Preservation Tax Credit Act of 2000.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Supervised persons: release.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Pedestrian access.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Gambling Control Commission: voting records.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independent telephone corporations: ratemaking.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advertising or promoting donation of proceeds to a nonprofit charitable organization.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Interagency Advisory Committee on Apprenticeship: the Director of Consumer Affairs and the State Public Health Officer. 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minors.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1280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Hospice Licensure Act of 1990.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Department of Public Health: needle and syringe exchange services.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Bail: premiums.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Advanced Services Fund: Broadband Adoption Account.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Secretary of Food and Agriculture: cooperative agreements: agricultural inspector services.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organ donation.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lands: school and lieu lands.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element: rezoning of sites: prohousing local policies.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Marketplace facilitator: fee collection.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1403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1409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general plan: safety element.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emergency plans: critically ill newborn infants.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Pilot program: increased fee for low-income jurors: criminal trials.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1455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by law enforcement officers: actions against public entities: statute of limitations.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consideration of costs.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Hearing postponed by Committee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mental health.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prohibited disclosure of information: arrest or detention.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design-build: highways.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omnibus.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Guarantee Association.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Higher education labor relations: </w:t>
            </w:r>
            <w:r>
              <w:rPr>
                <w:rFonts w:ascii="Courier New" w:hAnsi="Courier New" w:cs="Courier New"/>
                <w:sz w:val="24"/>
              </w:rPr>
              <w:lastRenderedPageBreak/>
              <w:t>employee organizations.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Ticket sellers.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1568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Emergency Services Act: Office of Emergency Services: statewide registry.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resources: omnibus bill.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small business liaisons and advocates and disabled veteran business enterprises: preferences.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Judicial Performance.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07/15/2021 set for [First] hearing canceled at request of author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1586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on-sale general licenses: counties.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Horse Racing Board: public records: votes.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19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National Purple Heart Trail.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ACR 21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Vietnam Veterans Memorial Bridge.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24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Law Revision Commission: studies.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27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Farm-to-Fork Corridor.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32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 Desert State Prison Correctional Officer Richard Bianchi, Jr.,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40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Harry Tow Memorial Highway Overcrossing.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Staff Sergeant Robert Scott Johnson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51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Dr. Sally Ride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52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Tom Seaver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64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Harvey L. Hall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ACR 67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Tommy Lasorda Memorial Highway.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0E1A8A" w:rsidRPr="000E1A8A" w:rsidTr="000E1A8A">
        <w:tc>
          <w:tcPr>
            <w:tcW w:w="1525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AJR 7</w:t>
            </w:r>
          </w:p>
        </w:tc>
        <w:tc>
          <w:tcPr>
            <w:tcW w:w="1910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veterans cemeteries: Hmong veterans.</w:t>
            </w:r>
          </w:p>
        </w:tc>
        <w:tc>
          <w:tcPr>
            <w:tcW w:w="2778" w:type="dxa"/>
            <w:shd w:val="clear" w:color="auto" w:fill="auto"/>
          </w:tcPr>
          <w:p w:rsidR="000E1A8A" w:rsidRPr="000E1A8A" w:rsidRDefault="000E1A8A" w:rsidP="000E1A8A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6D6698" w:rsidRDefault="006D6698" w:rsidP="000E1A8A">
      <w:pPr>
        <w:spacing w:after="80"/>
      </w:pPr>
    </w:p>
    <w:sectPr w:rsidR="006D6698" w:rsidSect="000E1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8A" w:rsidRDefault="000E1A8A" w:rsidP="000E1A8A">
      <w:pPr>
        <w:spacing w:after="0" w:line="240" w:lineRule="auto"/>
      </w:pPr>
      <w:r>
        <w:separator/>
      </w:r>
    </w:p>
  </w:endnote>
  <w:endnote w:type="continuationSeparator" w:id="0">
    <w:p w:rsidR="000E1A8A" w:rsidRDefault="000E1A8A" w:rsidP="000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Default="000E1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Pr="000E1A8A" w:rsidRDefault="000E1A8A" w:rsidP="000E1A8A">
    <w:pPr>
      <w:pStyle w:val="Footer"/>
      <w:rPr>
        <w:rFonts w:ascii="Courier New" w:hAnsi="Courier New" w:cs="Courier New"/>
        <w:sz w:val="24"/>
      </w:rPr>
    </w:pPr>
    <w:r w:rsidRPr="000E1A8A">
      <w:rPr>
        <w:rFonts w:ascii="Courier New" w:hAnsi="Courier New" w:cs="Courier New"/>
        <w:sz w:val="24"/>
      </w:rPr>
      <w:t>(S=2, A=162)</w:t>
    </w:r>
    <w:r w:rsidRPr="000E1A8A">
      <w:rPr>
        <w:rFonts w:ascii="Courier New" w:hAnsi="Courier New" w:cs="Courier New"/>
        <w:sz w:val="24"/>
      </w:rPr>
      <w:tab/>
    </w:r>
    <w:r w:rsidRPr="000E1A8A">
      <w:rPr>
        <w:rFonts w:ascii="Courier New" w:hAnsi="Courier New" w:cs="Courier New"/>
        <w:sz w:val="24"/>
      </w:rPr>
      <w:fldChar w:fldCharType="begin"/>
    </w:r>
    <w:r w:rsidRPr="000E1A8A">
      <w:rPr>
        <w:rFonts w:ascii="Courier New" w:hAnsi="Courier New" w:cs="Courier New"/>
        <w:sz w:val="24"/>
      </w:rPr>
      <w:instrText xml:space="preserve"> PAGE  \* MERGEFORMAT </w:instrText>
    </w:r>
    <w:r w:rsidRPr="000E1A8A">
      <w:rPr>
        <w:rFonts w:ascii="Courier New" w:hAnsi="Courier New" w:cs="Courier New"/>
        <w:sz w:val="24"/>
      </w:rPr>
      <w:fldChar w:fldCharType="separate"/>
    </w:r>
    <w:r w:rsidR="00FF34F9">
      <w:rPr>
        <w:rFonts w:ascii="Courier New" w:hAnsi="Courier New" w:cs="Courier New"/>
        <w:noProof/>
        <w:sz w:val="24"/>
      </w:rPr>
      <w:t>2</w:t>
    </w:r>
    <w:r w:rsidRPr="000E1A8A">
      <w:rPr>
        <w:rFonts w:ascii="Courier New" w:hAnsi="Courier New" w:cs="Courier New"/>
        <w:sz w:val="24"/>
      </w:rPr>
      <w:fldChar w:fldCharType="end"/>
    </w:r>
    <w:r w:rsidRPr="000E1A8A">
      <w:rPr>
        <w:rFonts w:ascii="Courier New" w:hAnsi="Courier New" w:cs="Courier New"/>
        <w:sz w:val="24"/>
      </w:rPr>
      <w:t xml:space="preserve"> Page of </w:t>
    </w:r>
    <w:r w:rsidRPr="000E1A8A">
      <w:rPr>
        <w:rFonts w:ascii="Courier New" w:hAnsi="Courier New" w:cs="Courier New"/>
        <w:sz w:val="24"/>
      </w:rPr>
      <w:fldChar w:fldCharType="begin"/>
    </w:r>
    <w:r w:rsidRPr="000E1A8A">
      <w:rPr>
        <w:rFonts w:ascii="Courier New" w:hAnsi="Courier New" w:cs="Courier New"/>
        <w:sz w:val="24"/>
      </w:rPr>
      <w:instrText xml:space="preserve"> NUMPAGES  \* MERGEFORMAT </w:instrText>
    </w:r>
    <w:r w:rsidRPr="000E1A8A">
      <w:rPr>
        <w:rFonts w:ascii="Courier New" w:hAnsi="Courier New" w:cs="Courier New"/>
        <w:sz w:val="24"/>
      </w:rPr>
      <w:fldChar w:fldCharType="separate"/>
    </w:r>
    <w:r w:rsidR="00FF34F9">
      <w:rPr>
        <w:rFonts w:ascii="Courier New" w:hAnsi="Courier New" w:cs="Courier New"/>
        <w:noProof/>
        <w:sz w:val="24"/>
      </w:rPr>
      <w:t>17</w:t>
    </w:r>
    <w:r w:rsidRPr="000E1A8A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Default="000E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8A" w:rsidRDefault="000E1A8A" w:rsidP="000E1A8A">
      <w:pPr>
        <w:spacing w:after="0" w:line="240" w:lineRule="auto"/>
      </w:pPr>
      <w:r>
        <w:separator/>
      </w:r>
    </w:p>
  </w:footnote>
  <w:footnote w:type="continuationSeparator" w:id="0">
    <w:p w:rsidR="000E1A8A" w:rsidRDefault="000E1A8A" w:rsidP="000E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Default="000E1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Default="000E1A8A" w:rsidP="000E1A8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Jul 15, 2021</w:t>
    </w:r>
  </w:p>
  <w:p w:rsidR="000E1A8A" w:rsidRPr="000E1A8A" w:rsidRDefault="000E1A8A" w:rsidP="000E1A8A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July 15, 2021 AT 15:31:13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8A" w:rsidRDefault="000E1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8A"/>
    <w:rsid w:val="000E1A8A"/>
    <w:rsid w:val="006D6698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FD993-A0D5-4E6D-83B0-A58E759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8A"/>
  </w:style>
  <w:style w:type="paragraph" w:styleId="Footer">
    <w:name w:val="footer"/>
    <w:basedOn w:val="Normal"/>
    <w:link w:val="FooterChar"/>
    <w:uiPriority w:val="99"/>
    <w:unhideWhenUsed/>
    <w:rsid w:val="000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2879</Words>
  <Characters>18486</Characters>
  <Application>Microsoft Office Word</Application>
  <DocSecurity>0</DocSecurity>
  <Lines>1680</Lines>
  <Paragraphs>928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2021-07-15T22:31:00Z</dcterms:created>
  <dcterms:modified xsi:type="dcterms:W3CDTF">2021-07-15T22:31:00Z</dcterms:modified>
</cp:coreProperties>
</file>