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F0374A" w:rsidRDefault="00514CD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Bradford, Steven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Laird, John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74A" w:rsidRDefault="00514CDD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APPROPRIATIONS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374A" w:rsidRDefault="00514CDD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ANTHONY PORTANTINO </w:t>
            </w:r>
            <w:r>
              <w:fldChar w:fldCharType="end"/>
            </w:r>
          </w:p>
          <w:p w:rsidR="00F0374A" w:rsidRDefault="00514CDD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F0374A" w:rsidRDefault="00514CDD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Staff Director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Mark McKenzie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Ashley Ames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Lenin Del Castillo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Robert Ingenito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Samantha Lui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Shaun Naidu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Janelle Miyashiro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Jennifer Douglas</w:t>
            </w:r>
            <w:r>
              <w:br/>
            </w:r>
          </w:p>
          <w:p w:rsidR="00F0374A" w:rsidRDefault="00514CDD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651-4101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F0374A" w:rsidRDefault="00514CDD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Monday, March 8,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1 p.m. -- John L. Burton Hearing Room (4203)</w:t>
            </w:r>
          </w:p>
          <w:p w:rsidR="00F0374A" w:rsidRDefault="00F0374A">
            <w:pPr>
              <w:jc w:val="center"/>
            </w:pPr>
          </w:p>
        </w:tc>
      </w:tr>
    </w:tbl>
    <w:p w:rsidR="00015920" w:rsidRPr="00432AAD" w:rsidRDefault="00015920" w:rsidP="00015920"/>
    <w:p w:rsidR="00F0374A" w:rsidRDefault="00F0374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F0374A">
        <w:trPr>
          <w:cantSplit/>
          <w:tblCellSpacing w:w="20" w:type="dxa"/>
        </w:trPr>
        <w:tc>
          <w:tcPr>
            <w:tcW w:w="14360" w:type="dxa"/>
          </w:tcPr>
          <w:p w:rsidR="00F0374A" w:rsidRDefault="00514CDD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TO BE HEARD IN FILE ORDER</w:t>
            </w:r>
          </w:p>
        </w:tc>
      </w:tr>
    </w:tbl>
    <w:p w:rsidR="00F0374A" w:rsidRDefault="00F0374A"/>
    <w:tbl>
      <w:tblPr>
        <w:tblW w:w="10530" w:type="dxa"/>
        <w:tblCellSpacing w:w="20" w:type="dxa"/>
        <w:tblLook w:val="04A0" w:firstRow="1" w:lastRow="0" w:firstColumn="1" w:lastColumn="0" w:noHBand="0" w:noVBand="1"/>
      </w:tblPr>
      <w:tblGrid>
        <w:gridCol w:w="1198"/>
        <w:gridCol w:w="2338"/>
        <w:gridCol w:w="6994"/>
      </w:tblGrid>
      <w:tr w:rsidR="00514CDD" w:rsidTr="00514CDD">
        <w:trPr>
          <w:cantSplit/>
          <w:tblCellSpacing w:w="20" w:type="dxa"/>
        </w:trPr>
        <w:tc>
          <w:tcPr>
            <w:tcW w:w="1138" w:type="dxa"/>
          </w:tcPr>
          <w:p w:rsidR="00514CDD" w:rsidRDefault="00514CDD">
            <w:r>
              <w:rPr>
                <w:rFonts w:ascii="Arial" w:hAnsi="Arial"/>
                <w:color w:val="000000"/>
              </w:rPr>
              <w:t>SB 539</w:t>
            </w:r>
          </w:p>
        </w:tc>
        <w:tc>
          <w:tcPr>
            <w:tcW w:w="2298" w:type="dxa"/>
          </w:tcPr>
          <w:p w:rsidR="00514CDD" w:rsidRDefault="00514CDD">
            <w:r>
              <w:rPr>
                <w:rFonts w:ascii="Arial" w:hAnsi="Arial"/>
                <w:color w:val="000000"/>
              </w:rPr>
              <w:t>Hertzberg</w:t>
            </w:r>
          </w:p>
        </w:tc>
        <w:tc>
          <w:tcPr>
            <w:tcW w:w="6934" w:type="dxa"/>
          </w:tcPr>
          <w:p w:rsidR="00514CDD" w:rsidRDefault="00514CDD">
            <w:r>
              <w:rPr>
                <w:rFonts w:ascii="Arial" w:hAnsi="Arial"/>
                <w:color w:val="000000"/>
              </w:rPr>
              <w:t xml:space="preserve">Property taxation: intergenerational transfers of real property: base year value transfers. </w:t>
            </w:r>
            <w:bookmarkStart w:id="0" w:name="_GoBack"/>
            <w:bookmarkEnd w:id="0"/>
            <w:r>
              <w:rPr>
                <w:rFonts w:ascii="Arial" w:hAnsi="Arial"/>
                <w:color w:val="000000"/>
              </w:rPr>
              <w:t>(Tax Levy)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14CDD">
      <w:r>
        <w:separator/>
      </w:r>
    </w:p>
  </w:endnote>
  <w:endnote w:type="continuationSeparator" w:id="0">
    <w:p w:rsidR="00000000" w:rsidRDefault="00514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74A" w:rsidRDefault="00F037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14CDD">
      <w:r>
        <w:separator/>
      </w:r>
    </w:p>
  </w:footnote>
  <w:footnote w:type="continuationSeparator" w:id="0">
    <w:p w:rsidR="00000000" w:rsidRDefault="00514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514CDD"/>
    <w:rsid w:val="00741A3F"/>
    <w:rsid w:val="00C51048"/>
    <w:rsid w:val="00E768B7"/>
    <w:rsid w:val="00F0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3B36"/>
  <w15:docId w15:val="{E5E6DB71-CB9B-4200-A446-4D96F237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Douglas, Jennifer</cp:lastModifiedBy>
  <cp:revision>3</cp:revision>
  <dcterms:created xsi:type="dcterms:W3CDTF">2021-03-03T18:07:00Z</dcterms:created>
  <dcterms:modified xsi:type="dcterms:W3CDTF">2021-03-03T18:07:00Z</dcterms:modified>
</cp:coreProperties>
</file>