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76" w:rsidRDefault="00F05476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F05476" w:rsidRDefault="00F05476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F05476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39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Allen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Officer Tommy Scott Memorial Highway.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Friedman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Traffic safety.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237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employment: unfair practices: health protection.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Kalra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Long-term health facilities.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339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government: open and public meetings.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345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Quirk-Silva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Accessory dwelling units: separate conveyance.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366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Blanca Rubio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Foster youth: placement of siblings.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396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Gabriel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CalFresh</w:t>
            </w:r>
            <w:proofErr w:type="spellEnd"/>
            <w:r>
              <w:rPr>
                <w:color w:val="000000"/>
              </w:rPr>
              <w:t>: educational programs.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407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Optometry: assistants and scope of practice.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Friedman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Emotional support animals.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494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Mayes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Insurance Holding Company System Regulatory Act.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526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Wood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Dentists and podiatrists: clinical laboratories and vaccines.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527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Wood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Controlled substances.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535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Aguiar</w:t>
            </w:r>
            <w:proofErr w:type="spellEnd"/>
            <w:r>
              <w:rPr>
                <w:color w:val="000000"/>
              </w:rPr>
              <w:t>-Curry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Olive oil: labeling.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Bauer-</w:t>
            </w:r>
            <w:proofErr w:type="spellStart"/>
            <w:r>
              <w:rPr>
                <w:color w:val="000000"/>
              </w:rPr>
              <w:t>Kahan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Juveniles: transfer to court of criminal jurisdiction: appeals.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640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Cooley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Extended foster care: eligibility redetermination.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665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Eduardo Garcia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Care facilities: internet access.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694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F054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Privacy and Consumer Protection: omnibus bill.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751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Vital records: certified copies: electronic requests.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758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Nazarian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Marks-</w:t>
            </w:r>
            <w:proofErr w:type="spellStart"/>
            <w:r>
              <w:rPr>
                <w:color w:val="000000"/>
              </w:rPr>
              <w:t>Roos</w:t>
            </w:r>
            <w:proofErr w:type="spellEnd"/>
            <w:r>
              <w:rPr>
                <w:color w:val="000000"/>
              </w:rPr>
              <w:t xml:space="preserve"> Local Bond Pooling Act of 1985: electric utilities: rate reduction bonds.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775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Berman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Contribution requirements: recurring contributions.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Boerner Horvath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Starter Home Revitalization Act of 2021.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Bennett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educational agencies: county boards of education: governing boards of school districts: governing bodies of charter schools: pupil members.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830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Flora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Business: Department of Consumer Affairs: </w:t>
            </w:r>
            <w:r>
              <w:rPr>
                <w:color w:val="000000"/>
              </w:rPr>
              <w:lastRenderedPageBreak/>
              <w:t>Architects Practice Act: Contractors’ State License Law: Alarm Company Act: Real Estate Law: process servers: professional photocopiers.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857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Kalra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Employers: Labor Commissioner: required disclosures. 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913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Collateral recovery.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930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Subsurface installations: attorney’s fees and costs.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934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Cooley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buildings: shelter in place: guidelines.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992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Cooley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Clean Truck, Bus, and Off-Road Vehicle and Equipment Technology Program.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1002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Choi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Postsecondary education: course credit for prior military education, training, and service.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1015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Blanca Rubio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Board of Registered Nursing: workforce planning: nursing programs: clinical placements.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1037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Infrastructure construction: digital construction management technologies.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1043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Bryan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Housing programs: rental housing developments: affordable rent.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Lorena 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Employment: displaced workers.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Robert Rivas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Cottage food operations.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Planning and zoning: </w:t>
            </w:r>
            <w:proofErr w:type="gramStart"/>
            <w:r>
              <w:rPr>
                <w:color w:val="000000"/>
              </w:rPr>
              <w:t>housing:</w:t>
            </w:r>
            <w:proofErr w:type="gramEnd"/>
            <w:r>
              <w:rPr>
                <w:color w:val="000000"/>
              </w:rPr>
              <w:t xml:space="preserve"> development application modifications, approvals, and subsequent permits.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Medical information: confidentiality.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1220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Luz Rivas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Homelessness: California Interagency Council on Homelessness.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1293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Cooley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Judges’ Retirement System II: federal law </w:t>
            </w:r>
            <w:proofErr w:type="gramStart"/>
            <w:r>
              <w:rPr>
                <w:color w:val="000000"/>
              </w:rPr>
              <w:t>limits:</w:t>
            </w:r>
            <w:proofErr w:type="gramEnd"/>
            <w:r>
              <w:rPr>
                <w:color w:val="000000"/>
              </w:rPr>
              <w:t xml:space="preserve"> adjustments.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1298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Bloom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Pesticides: use of 2nd generation anticoagulant rodenticides.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1302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Commercial cannabis billboards: placement restrictions.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1304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Santiago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Affirmatively further fair housing: housing element: inventory of land.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1318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Stone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Deferred entry of judgment pilot program.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1330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Frazier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beverages: delivery and provision.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1352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 Independent information security assessments: Military Department: local educational agencies.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Low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Political Reform Act of 1974: committee accounts and campaign funds.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McCarty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Student housing plans.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1407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Burke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Nurses: implicit bias courses.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1443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McCarty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Mental health: involuntary treatment.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1476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Park property: City of Modesto: Beard Brook Park.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1495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Luz Rivas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Vacancy elections.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1561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F054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Worker classification: employees and independent contractors.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F054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Judiciary omnibus.</w:t>
            </w:r>
          </w:p>
        </w:tc>
      </w:tr>
      <w:tr w:rsidR="00F0547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1589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F054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5476" w:rsidRDefault="00A3319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beverages: appeals: tied-house restrictions.</w:t>
            </w:r>
          </w:p>
        </w:tc>
      </w:tr>
    </w:tbl>
    <w:p w:rsidR="00F05476" w:rsidRDefault="00F05476">
      <w:pPr>
        <w:rPr>
          <w:color w:val="000000"/>
        </w:rPr>
      </w:pPr>
    </w:p>
    <w:sectPr w:rsidR="00F05476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76" w:rsidRDefault="00A3319F">
      <w:r>
        <w:separator/>
      </w:r>
    </w:p>
  </w:endnote>
  <w:endnote w:type="continuationSeparator" w:id="0">
    <w:p w:rsidR="00F05476" w:rsidRDefault="00A3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76" w:rsidRDefault="00A3319F">
    <w:pPr>
      <w:jc w:val="right"/>
      <w:rPr>
        <w:color w:val="000000"/>
      </w:rPr>
    </w:pPr>
    <w:r>
      <w:rPr>
        <w:color w:val="000000"/>
      </w:rPr>
      <w:t>August 11,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76" w:rsidRDefault="00A3319F">
      <w:r>
        <w:separator/>
      </w:r>
    </w:p>
  </w:footnote>
  <w:footnote w:type="continuationSeparator" w:id="0">
    <w:p w:rsidR="00F05476" w:rsidRDefault="00A3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76" w:rsidRDefault="00A3319F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F05476" w:rsidRDefault="00A3319F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F05476" w:rsidRDefault="00A3319F">
    <w:pPr>
      <w:spacing w:before="120"/>
      <w:jc w:val="center"/>
      <w:rPr>
        <w:color w:val="000000"/>
      </w:rPr>
    </w:pPr>
    <w:r>
      <w:rPr>
        <w:color w:val="000000"/>
      </w:rPr>
      <w:t>Monday, August 16,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F"/>
    <w:rsid w:val="003F54CC"/>
    <w:rsid w:val="00A3319F"/>
    <w:rsid w:val="00F0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2E5CF33-E525-4F67-AABA-DBD36E3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2021-08-12T04:29:00Z</dcterms:created>
  <dcterms:modified xsi:type="dcterms:W3CDTF">2021-08-12T04:29:00Z</dcterms:modified>
</cp:coreProperties>
</file>