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28" w:rsidRDefault="00F10428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F10428" w:rsidRDefault="00F10428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F10428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Ramos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Pupils: bullying and harassment prevention information.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Low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Elections: names of candidates.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255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Limón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Coastal resources: oil spills: grants.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267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Employment of infants: entertainment industry.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273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Gonzalez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Fur-bearing and nongame mammals: recreational and commercial fur trapping: prohibition.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293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Eduardo Garcia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Greenhouse gases: offset protocols.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299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Salas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Vote by mail ballot tracking.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361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Voepel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Military Department: support programs.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381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Reyes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Postsecondary education: sexual assault and sexual violence prevention training: intimate partner and dating violence.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412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Quirk-Silva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Escrow agents: asset requirements. 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453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Chau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Emergency medical services: training.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457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Quirk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Occupational safety and health: </w:t>
            </w:r>
            <w:proofErr w:type="gramStart"/>
            <w:r>
              <w:rPr>
                <w:color w:val="000000"/>
              </w:rPr>
              <w:t>lead:</w:t>
            </w:r>
            <w:proofErr w:type="gramEnd"/>
            <w:r>
              <w:rPr>
                <w:color w:val="000000"/>
              </w:rPr>
              <w:t xml:space="preserve"> permissible exposure levels.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467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Boerner</w:t>
            </w:r>
            <w:proofErr w:type="spellEnd"/>
            <w:r>
              <w:rPr>
                <w:color w:val="000000"/>
              </w:rPr>
              <w:t xml:space="preserve"> Horvath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Competitions on state property: prize compensation: gender equity.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473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Maienschein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Disposition of estate without administration.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487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Gallagher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Department of Water Resources: dams and reservoirs: fees and penalty plus interest.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494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Berman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CalFresh</w:t>
            </w:r>
            <w:proofErr w:type="spellEnd"/>
            <w:r>
              <w:rPr>
                <w:color w:val="000000"/>
              </w:rPr>
              <w:t>: eligibility: shelter expense deductions.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520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Kalra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works: public subsidy.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525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Luz Rivas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Teacher credentialing.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547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Gonzalez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Janitorial workers: sexual violence and harassment prevention training. 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566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Berman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Elections: official canvass period.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585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Limón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lands: oil, gas, and mineral leases.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593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Carrillo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Unemployment insurance: use of information: public workforce development programs.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605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Maienschein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Special education: assistive technology devices.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AB 608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Petrie-Norris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Property taxation: exemption: low-value properties.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619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Chiu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Retail food: reusable containers: multiuse utensils.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630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Arambula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Board of Behavioral Sciences: marriage and family therapists: clinical social workers: educational psychologists: professional clinical counselors: required notice: exemptions.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634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Salas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Traffic control devices: roundabouts: memorial and dedication signs.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644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Public Employment and Retirement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teachers’ retirement: compensation.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669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Holden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Attorney General: assurance of voluntary compliance.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672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Cervantes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employees’ retirement: disability retirement: reinstatement.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690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Aguiar</w:t>
            </w:r>
            <w:proofErr w:type="spellEnd"/>
            <w:r>
              <w:rPr>
                <w:color w:val="000000"/>
              </w:rPr>
              <w:t>-Curry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Pharmacies: relocation: remote dispensing site pharmacy: pharmacy technician: qualifications.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706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Low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Community colleges: academic employees.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747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Levine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Planning and zoning: general plan: safety element.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761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Nazarian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armories: homeless shelters.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778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Low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Acupuncture: continuing education.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782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Berman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Environmental Quality Act: exemption: public agencies: land transfers.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809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Santiago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postsecondary education: child development programs: priority enrollment: Title IX protection: pregnancy and parental status.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827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McCarty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Solid waste: commercial and organic waste: recycling bins.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845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Maienschein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Continuing education: physicians and surgeons: maternal mental health.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896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Low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Registered Dispensing Opticians: dispensing opticians Fund: Optometry Fund.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903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Levine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Political Reform Act of 1974.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913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Limón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Broker-dealers: exemptions: finders: </w:t>
            </w:r>
            <w:r>
              <w:rPr>
                <w:color w:val="000000"/>
              </w:rPr>
              <w:lastRenderedPageBreak/>
              <w:t>filings.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AB 973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Irwin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Pharmacies: compounding.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982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Holden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Pupils: homework assignments for suspended pupils.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988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Berman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Teacher credentialing: out-of-state prepared teachers: education specialist credential.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993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Nazarian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 coverage: HIV specialists.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998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Aguiar</w:t>
            </w:r>
            <w:proofErr w:type="spellEnd"/>
            <w:r>
              <w:rPr>
                <w:color w:val="000000"/>
              </w:rPr>
              <w:t>-Curry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scenic highways: State Route 128.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1000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Cervantes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Student safety.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1011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Petrie-Norris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Coastal resources: coastal development permits: waiver of filing fees.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1032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Quirk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Ticket sellers: equitable ticket buying process: use or sale of services.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1044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Irwin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Elections: Secretary of State.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1089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Mark Stone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Santa Cruz Metropolitan Transit District.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1124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Maienschein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Employment safety: outdoor workers: wildfire smoke.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1160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Dahle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Forestry: timber operations: sustained yield plans.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1179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Blanca Rubio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Child custody: allegations of abuse: report.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1183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Ramos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Vessel operator: definition.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1237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Aguiar</w:t>
            </w:r>
            <w:proofErr w:type="spellEnd"/>
            <w:r>
              <w:rPr>
                <w:color w:val="000000"/>
              </w:rPr>
              <w:t>-Curry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Greenhouse Gas Reduction Fund: guidelines.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1240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Weber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School accountability: local control and accountability plans: state priorities: pupil achievement.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1266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Robert Rivas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Traffic control devices: bicycles.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1392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Mullin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Lands Commission: grant of trust lands: City of Redwood City.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1414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Friedman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Urban retail water suppliers: reporting.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1421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Bauer-</w:t>
            </w:r>
            <w:proofErr w:type="spellStart"/>
            <w:r>
              <w:rPr>
                <w:color w:val="000000"/>
              </w:rPr>
              <w:t>Kahan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Supervised release: revocation.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1497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Holden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Hosting platforms. 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1532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Bauer-</w:t>
            </w:r>
            <w:proofErr w:type="spellStart"/>
            <w:r>
              <w:rPr>
                <w:color w:val="000000"/>
              </w:rPr>
              <w:t>Kahan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Food facilities: food safety: employee knowledge.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1597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Environmental Safety and Toxic Materials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Hazardous waste: transportation: electronic manifests.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AB 1651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Medina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Licensed educational psychologists: supervision of associates and trainees. 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1662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Ramos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Native Americans: repatriation.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1723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Wood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Pharmacy: clinics: purchasing drugs at wholesale.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1748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Bonta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Family Rights Act: flight crews.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1802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Health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 service plans.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1803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Health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Pharmacy: healthcare coverage: claims for prescription drugs sold for retail price.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1804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Labor and Employment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Occupational injuries and illnesses: reporting. 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1820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Judiciary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Personal rights: civil liability and enforcement.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1824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Natural Resources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Environmental Quality Act.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1828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Governmental Organization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Horse Racing Board: public records: votes.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Frazier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CHP Officer Kirk </w:t>
            </w:r>
            <w:proofErr w:type="spellStart"/>
            <w:r>
              <w:rPr>
                <w:color w:val="000000"/>
              </w:rPr>
              <w:t>Griess</w:t>
            </w:r>
            <w:proofErr w:type="spellEnd"/>
            <w:r>
              <w:rPr>
                <w:color w:val="000000"/>
              </w:rPr>
              <w:t xml:space="preserve"> Memorial Highway.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17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Irwin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Sergeant Ronald “Ron” Lee </w:t>
            </w:r>
            <w:proofErr w:type="spellStart"/>
            <w:r>
              <w:rPr>
                <w:color w:val="000000"/>
              </w:rPr>
              <w:t>Helus</w:t>
            </w:r>
            <w:proofErr w:type="spellEnd"/>
            <w:r>
              <w:rPr>
                <w:color w:val="000000"/>
              </w:rPr>
              <w:t xml:space="preserve"> Memorial Highway.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38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Salas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Kings County Deputy Sheriff Allen Thomas </w:t>
            </w:r>
            <w:proofErr w:type="spellStart"/>
            <w:r>
              <w:rPr>
                <w:color w:val="000000"/>
              </w:rPr>
              <w:t>Sharra</w:t>
            </w:r>
            <w:proofErr w:type="spellEnd"/>
            <w:r>
              <w:rPr>
                <w:color w:val="000000"/>
              </w:rPr>
              <w:t xml:space="preserve"> Memorial Highway.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44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Gallagher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Farm-to-Fork Corridor.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47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Bigelow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 FIRE Firefighter Braden Varney Memorial Highway.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66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Aguiar</w:t>
            </w:r>
            <w:proofErr w:type="spellEnd"/>
            <w:r>
              <w:rPr>
                <w:color w:val="000000"/>
              </w:rPr>
              <w:t>-Curry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Officer Natalie Corona Memorial Highway.</w:t>
            </w:r>
          </w:p>
        </w:tc>
      </w:tr>
      <w:tr w:rsidR="00F1042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AJR 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Quirk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428" w:rsidRDefault="00FB2A9B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Invasive species: federal Nutria Eradication and Control Act of 2003.</w:t>
            </w:r>
          </w:p>
        </w:tc>
      </w:tr>
    </w:tbl>
    <w:p w:rsidR="00F10428" w:rsidRDefault="00F10428">
      <w:pPr>
        <w:rPr>
          <w:color w:val="000000"/>
        </w:rPr>
      </w:pPr>
    </w:p>
    <w:sectPr w:rsidR="00F10428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28" w:rsidRDefault="00FB2A9B">
      <w:r>
        <w:separator/>
      </w:r>
    </w:p>
  </w:endnote>
  <w:endnote w:type="continuationSeparator" w:id="0">
    <w:p w:rsidR="00F10428" w:rsidRDefault="00FB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28" w:rsidRDefault="00FB2A9B">
    <w:pPr>
      <w:jc w:val="right"/>
      <w:rPr>
        <w:color w:val="000000"/>
      </w:rPr>
    </w:pPr>
    <w:r>
      <w:rPr>
        <w:color w:val="000000"/>
      </w:rPr>
      <w:t>June 20,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28" w:rsidRDefault="00FB2A9B">
      <w:r>
        <w:separator/>
      </w:r>
    </w:p>
  </w:footnote>
  <w:footnote w:type="continuationSeparator" w:id="0">
    <w:p w:rsidR="00F10428" w:rsidRDefault="00FB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28" w:rsidRDefault="00FB2A9B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F10428" w:rsidRDefault="00FB2A9B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F10428" w:rsidRDefault="00FB2A9B">
    <w:pPr>
      <w:spacing w:before="120"/>
      <w:jc w:val="center"/>
      <w:rPr>
        <w:color w:val="000000"/>
      </w:rPr>
    </w:pPr>
    <w:r>
      <w:rPr>
        <w:color w:val="000000"/>
      </w:rPr>
      <w:t>Monday, June 24,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9B"/>
    <w:rsid w:val="00B35446"/>
    <w:rsid w:val="00F10428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66FF04-AB05-4B72-8FC0-363C39A7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2019-06-20T22:37:00Z</dcterms:created>
  <dcterms:modified xsi:type="dcterms:W3CDTF">2019-06-20T22:37:00Z</dcterms:modified>
</cp:coreProperties>
</file>